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3A" w:rsidRDefault="001F1CB7">
      <w:pPr>
        <w:pStyle w:val="Standar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Zarządzenie Nr ……………..</w:t>
      </w:r>
    </w:p>
    <w:p w:rsidR="005C3D3A" w:rsidRDefault="001F1CB7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Prezydenta Miasta Kalisza</w:t>
      </w:r>
    </w:p>
    <w:p w:rsidR="005C3D3A" w:rsidRDefault="001F1CB7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z dnia ………………………..</w:t>
      </w:r>
    </w:p>
    <w:p w:rsidR="005C3D3A" w:rsidRDefault="005C3D3A">
      <w:pPr>
        <w:pStyle w:val="Standard"/>
        <w:jc w:val="center"/>
        <w:rPr>
          <w:rFonts w:ascii="Times New Roman" w:hAnsi="Times New Roman" w:cs="Times New Roman"/>
          <w:b/>
        </w:rPr>
      </w:pPr>
    </w:p>
    <w:p w:rsidR="005C3D3A" w:rsidRDefault="005C3D3A">
      <w:pPr>
        <w:pStyle w:val="Standard"/>
        <w:jc w:val="both"/>
        <w:rPr>
          <w:rFonts w:ascii="Times New Roman" w:hAnsi="Times New Roman" w:cs="Times New Roman"/>
          <w:b/>
        </w:rPr>
      </w:pPr>
    </w:p>
    <w:p w:rsidR="005C3D3A" w:rsidRDefault="001F1CB7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w sprawie uruchomienia procedury wyłonienia członków Młodzieżowej Rady Miasta Kalisza kadencji 2025-2027  </w:t>
      </w:r>
    </w:p>
    <w:p w:rsidR="005C3D3A" w:rsidRDefault="005C3D3A">
      <w:pPr>
        <w:pStyle w:val="Standard"/>
        <w:jc w:val="both"/>
        <w:rPr>
          <w:rFonts w:ascii="Times New Roman" w:hAnsi="Times New Roman" w:cs="Times New Roman"/>
          <w:b/>
        </w:rPr>
      </w:pPr>
    </w:p>
    <w:p w:rsidR="005C3D3A" w:rsidRDefault="005C3D3A">
      <w:pPr>
        <w:pStyle w:val="Standard"/>
        <w:jc w:val="center"/>
        <w:rPr>
          <w:rFonts w:ascii="Times New Roman" w:hAnsi="Times New Roman" w:cs="Times New Roman"/>
        </w:rPr>
      </w:pPr>
    </w:p>
    <w:p w:rsidR="005C3D3A" w:rsidRDefault="001F1CB7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</w:rPr>
        <w:t>Na podstawie art. 30 ust. 1 ustawy z dnia 8 marca 1990 r. o samorządzie gmin</w:t>
      </w:r>
      <w:r>
        <w:rPr>
          <w:rFonts w:ascii="Times New Roman" w:hAnsi="Times New Roman" w:cs="Times New Roman"/>
        </w:rPr>
        <w:t xml:space="preserve">nym (Dz. U. z 2024 r., poz. 1465 z późn. zm.) w związku z § 12 ust. 1 i 2 </w:t>
      </w:r>
      <w:r>
        <w:rPr>
          <w:rFonts w:ascii="Times New Roman" w:hAnsi="Times New Roman" w:cs="Times New Roman"/>
        </w:rPr>
        <w:t xml:space="preserve"> Statutu Młodzieżowej Rady Miasta Kalisza stanowiącego załącznik do uchwały Nr XXIX/426/2020 Rady Miasta Kalisza z dnia 24.09.2020 r., w sprawie nadania Statutu Młodzieżowej Radzie M</w:t>
      </w:r>
      <w:r>
        <w:rPr>
          <w:rFonts w:ascii="Times New Roman" w:hAnsi="Times New Roman" w:cs="Times New Roman"/>
        </w:rPr>
        <w:t xml:space="preserve">iasta Kalisza (Dz.Urz.Woj.Wlkp.z 01.10.2020 r., poz. 7316 z późn. zm.) </w:t>
      </w:r>
      <w:r>
        <w:rPr>
          <w:rFonts w:ascii="Times New Roman" w:hAnsi="Times New Roman" w:cs="Times New Roman"/>
        </w:rPr>
        <w:t>zarządza się, co następuje:</w:t>
      </w:r>
    </w:p>
    <w:p w:rsidR="005C3D3A" w:rsidRDefault="005C3D3A">
      <w:pPr>
        <w:pStyle w:val="Standard"/>
        <w:jc w:val="both"/>
        <w:rPr>
          <w:rFonts w:ascii="Times New Roman" w:hAnsi="Times New Roman" w:cs="Times New Roman"/>
        </w:rPr>
      </w:pPr>
    </w:p>
    <w:p w:rsidR="005C3D3A" w:rsidRDefault="001F1CB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§ 1.</w:t>
      </w:r>
    </w:p>
    <w:p w:rsidR="005C3D3A" w:rsidRDefault="005C3D3A">
      <w:pPr>
        <w:pStyle w:val="Standard"/>
        <w:jc w:val="center"/>
        <w:rPr>
          <w:rFonts w:ascii="Times New Roman" w:hAnsi="Times New Roman" w:cs="Times New Roman"/>
        </w:rPr>
      </w:pPr>
    </w:p>
    <w:p w:rsidR="005C3D3A" w:rsidRDefault="001F1CB7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Uruchamia się procedurę wyłonienia członków Młodzieżowej Rady Miasta Kalisza kadencji 2025-2027, zgodnie z harmonogramem, stanowiącym załącznik Nr</w:t>
      </w:r>
      <w:r>
        <w:rPr>
          <w:rFonts w:ascii="Times New Roman" w:hAnsi="Times New Roman" w:cs="Times New Roman"/>
        </w:rPr>
        <w:t xml:space="preserve"> 1 do niniejszego zarządzenia.</w:t>
      </w:r>
    </w:p>
    <w:p w:rsidR="005C3D3A" w:rsidRDefault="001F1CB7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 się wzór „Formularza zgłoszeniowego kandydata na radnego Młodzieżowej Rady Miasta Kalisza”, zgodnie z załącznikiem Nr 2.</w:t>
      </w:r>
    </w:p>
    <w:p w:rsidR="005C3D3A" w:rsidRDefault="001F1CB7">
      <w:pPr>
        <w:pStyle w:val="Standard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C3D3A" w:rsidRDefault="005C3D3A">
      <w:pPr>
        <w:pStyle w:val="Standard"/>
        <w:ind w:left="360"/>
        <w:jc w:val="center"/>
        <w:rPr>
          <w:rFonts w:ascii="Times New Roman" w:hAnsi="Times New Roman" w:cs="Times New Roman"/>
        </w:rPr>
      </w:pPr>
    </w:p>
    <w:p w:rsidR="005C3D3A" w:rsidRDefault="001F1CB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C3D3A" w:rsidRDefault="001F1CB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</w:p>
    <w:p w:rsidR="005C3D3A" w:rsidRDefault="005C3D3A">
      <w:pPr>
        <w:pStyle w:val="Standard"/>
        <w:jc w:val="both"/>
        <w:rPr>
          <w:rFonts w:ascii="Times New Roman" w:hAnsi="Times New Roman" w:cs="Times New Roman"/>
        </w:rPr>
      </w:pPr>
    </w:p>
    <w:p w:rsidR="005C3D3A" w:rsidRDefault="005C3D3A">
      <w:pPr>
        <w:pStyle w:val="Standard"/>
        <w:jc w:val="both"/>
        <w:rPr>
          <w:rFonts w:ascii="Times New Roman" w:hAnsi="Times New Roman" w:cs="Times New Roman"/>
        </w:rPr>
      </w:pPr>
    </w:p>
    <w:p w:rsidR="005C3D3A" w:rsidRDefault="001F1CB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 się Naczelnikowi Wydziału Edukacji.</w:t>
      </w:r>
    </w:p>
    <w:p w:rsidR="005C3D3A" w:rsidRDefault="005C3D3A">
      <w:pPr>
        <w:pStyle w:val="Standard"/>
        <w:jc w:val="both"/>
        <w:rPr>
          <w:rFonts w:ascii="Times New Roman" w:hAnsi="Times New Roman" w:cs="Times New Roman"/>
        </w:rPr>
      </w:pPr>
    </w:p>
    <w:p w:rsidR="005C3D3A" w:rsidRDefault="005C3D3A">
      <w:pPr>
        <w:pStyle w:val="Standard"/>
        <w:jc w:val="both"/>
        <w:rPr>
          <w:rFonts w:ascii="Times New Roman" w:hAnsi="Times New Roman" w:cs="Times New Roman"/>
        </w:rPr>
      </w:pPr>
    </w:p>
    <w:p w:rsidR="005C3D3A" w:rsidRDefault="001F1CB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:rsidR="005C3D3A" w:rsidRDefault="005C3D3A">
      <w:pPr>
        <w:pStyle w:val="Standard"/>
        <w:jc w:val="both"/>
        <w:rPr>
          <w:rFonts w:ascii="Times New Roman" w:hAnsi="Times New Roman" w:cs="Times New Roman"/>
        </w:rPr>
      </w:pPr>
    </w:p>
    <w:p w:rsidR="005C3D3A" w:rsidRDefault="005C3D3A">
      <w:pPr>
        <w:pStyle w:val="Standard"/>
        <w:jc w:val="both"/>
        <w:rPr>
          <w:rFonts w:ascii="Times New Roman" w:hAnsi="Times New Roman" w:cs="Times New Roman"/>
        </w:rPr>
      </w:pPr>
    </w:p>
    <w:p w:rsidR="005C3D3A" w:rsidRDefault="001F1CB7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Zarządzenie podlega publikacji w Biuletynie Informacji Publicznej.</w:t>
      </w:r>
    </w:p>
    <w:p w:rsidR="005C3D3A" w:rsidRDefault="005C3D3A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5C3D3A" w:rsidRDefault="005C3D3A">
      <w:pPr>
        <w:pStyle w:val="Standard"/>
        <w:jc w:val="both"/>
        <w:rPr>
          <w:rFonts w:ascii="Times New Roman" w:hAnsi="Times New Roman" w:cs="Times New Roman"/>
        </w:rPr>
      </w:pPr>
    </w:p>
    <w:p w:rsidR="005C3D3A" w:rsidRDefault="001F1CB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:rsidR="005C3D3A" w:rsidRDefault="005C3D3A">
      <w:pPr>
        <w:pStyle w:val="Standard"/>
        <w:jc w:val="center"/>
        <w:rPr>
          <w:rFonts w:ascii="Times New Roman" w:hAnsi="Times New Roman" w:cs="Times New Roman"/>
        </w:rPr>
      </w:pPr>
    </w:p>
    <w:p w:rsidR="005C3D3A" w:rsidRDefault="005C3D3A">
      <w:pPr>
        <w:pStyle w:val="Standard"/>
        <w:rPr>
          <w:rFonts w:ascii="Times New Roman" w:hAnsi="Times New Roman" w:cs="Times New Roman"/>
        </w:rPr>
      </w:pPr>
    </w:p>
    <w:p w:rsidR="005C3D3A" w:rsidRDefault="001F1CB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podpisania.</w:t>
      </w:r>
    </w:p>
    <w:p w:rsidR="005C3D3A" w:rsidRDefault="005C3D3A">
      <w:pPr>
        <w:pStyle w:val="Standard"/>
        <w:jc w:val="center"/>
        <w:rPr>
          <w:rFonts w:ascii="Times New Roman" w:hAnsi="Times New Roman" w:cs="Times New Roman"/>
        </w:rPr>
      </w:pPr>
    </w:p>
    <w:p w:rsidR="005C3D3A" w:rsidRDefault="005C3D3A">
      <w:pPr>
        <w:pStyle w:val="Standard"/>
        <w:jc w:val="center"/>
        <w:rPr>
          <w:rFonts w:ascii="Times New Roman" w:hAnsi="Times New Roman" w:cs="Times New Roman"/>
        </w:rPr>
      </w:pPr>
    </w:p>
    <w:sectPr w:rsidR="005C3D3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B7" w:rsidRDefault="001F1CB7">
      <w:pPr>
        <w:rPr>
          <w:rFonts w:hint="eastAsia"/>
        </w:rPr>
      </w:pPr>
      <w:r>
        <w:separator/>
      </w:r>
    </w:p>
  </w:endnote>
  <w:endnote w:type="continuationSeparator" w:id="0">
    <w:p w:rsidR="001F1CB7" w:rsidRDefault="001F1C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B7" w:rsidRDefault="001F1C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F1CB7" w:rsidRDefault="001F1C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523"/>
    <w:multiLevelType w:val="multilevel"/>
    <w:tmpl w:val="52D2C3E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3D3A"/>
    <w:rsid w:val="001F1CB7"/>
    <w:rsid w:val="005C3D3A"/>
    <w:rsid w:val="00A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91C8D-A8A1-445E-AC27-3FA9EBEF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WPA UAM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Konrad Szambelan</cp:lastModifiedBy>
  <cp:revision>2</cp:revision>
  <cp:lastPrinted>2022-10-24T12:20:00Z</cp:lastPrinted>
  <dcterms:created xsi:type="dcterms:W3CDTF">2024-11-20T11:14:00Z</dcterms:created>
  <dcterms:modified xsi:type="dcterms:W3CDTF">2024-11-20T11:14:00Z</dcterms:modified>
</cp:coreProperties>
</file>